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-Roman" w:hAnsi="Times-Roman" w:eastAsia="Times-Roman"/>
          <w:color w:val="auto"/>
          <w:sz w:val="40"/>
          <w:szCs w:val="24"/>
          <w:u w:val="single" w:color="auto"/>
        </w:rPr>
      </w:pPr>
      <w:bookmarkStart w:id="0" w:name="_GoBack"/>
      <w:bookmarkEnd w:id="0"/>
      <w:r>
        <w:rPr>
          <w:rFonts w:hint="default" w:ascii="Times-Roman" w:hAnsi="Times-Roman" w:eastAsia="Times-Roman"/>
          <w:color w:val="auto"/>
          <w:sz w:val="40"/>
          <w:szCs w:val="24"/>
          <w:u w:val="single" w:color="auto"/>
        </w:rPr>
        <w:t>Town Of Portage</w:t>
      </w:r>
    </w:p>
    <w:p>
      <w:pPr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  <w:r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  <w:t>Council Meeting</w:t>
      </w:r>
    </w:p>
    <w:p>
      <w:pPr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  <w:r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  <w:t>Wednesday May 8, 2019</w:t>
      </w:r>
    </w:p>
    <w:p>
      <w:pPr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  <w:r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  <w:t>25880 N 9000 W 6:00 PM</w:t>
      </w:r>
    </w:p>
    <w:p>
      <w:pPr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  <w:r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  <w:t>Agenda</w:t>
      </w:r>
    </w:p>
    <w:p>
      <w:pPr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</w:p>
    <w:p>
      <w:pPr>
        <w:jc w:val="left"/>
        <w:rPr>
          <w:rFonts w:hint="default" w:ascii="Times-Roman" w:hAnsi="Times-Roman" w:eastAsia="Times-Roman"/>
          <w:color w:val="auto"/>
          <w:sz w:val="24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4"/>
          <w:szCs w:val="24"/>
          <w:u w:val="none" w:color="auto"/>
        </w:rPr>
        <w:t xml:space="preserve">Notice is hereby given that the Town Council of Portage will hold its regular Town Council meeting on Wednesday, May 8, 2019 at the Portage Town Hall located at 25880 N 9000 W, which meeting shall begin promptly at 6:00 PM. 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4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4"/>
          <w:szCs w:val="24"/>
          <w:u w:val="none" w:color="auto"/>
        </w:rPr>
        <w:t>The Agenda shall be as follows: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4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6:00 PM        Call to Order</w:t>
      </w: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Opening Ceremony:</w:t>
      </w: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</w:p>
    <w:p>
      <w:pPr>
        <w:numPr>
          <w:ilvl w:val="0"/>
          <w:numId w:val="1"/>
        </w:numPr>
        <w:tabs>
          <w:tab w:val="left" w:pos="220"/>
          <w:tab w:val="left" w:pos="720"/>
        </w:tabs>
        <w:ind w:hanging="720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Review and approval of minutes from April 10, 2019 Town Council Meeting.</w:t>
      </w:r>
    </w:p>
    <w:p>
      <w:pPr>
        <w:numPr>
          <w:ilvl w:val="0"/>
          <w:numId w:val="1"/>
        </w:numPr>
        <w:tabs>
          <w:tab w:val="left" w:pos="220"/>
          <w:tab w:val="left" w:pos="720"/>
        </w:tabs>
        <w:ind w:hanging="720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Review and approval of  April 11 - May 8, 2019 Bills/Payroll.</w:t>
      </w:r>
    </w:p>
    <w:p>
      <w:pPr>
        <w:numPr>
          <w:ilvl w:val="0"/>
          <w:numId w:val="1"/>
        </w:numPr>
        <w:tabs>
          <w:tab w:val="left" w:pos="220"/>
          <w:tab w:val="left" w:pos="720"/>
        </w:tabs>
        <w:ind w:hanging="720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Review Financial Report, Bank Reconciliations and Water adjustments or write-offs.</w:t>
      </w:r>
    </w:p>
    <w:p>
      <w:pPr>
        <w:numPr>
          <w:ilvl w:val="0"/>
          <w:numId w:val="1"/>
        </w:numPr>
        <w:tabs>
          <w:tab w:val="left" w:pos="220"/>
          <w:tab w:val="left" w:pos="720"/>
        </w:tabs>
        <w:ind w:hanging="720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Discuss and approve on Resolution 2019-03 Changing the time of the Planning and Zoning meeting.</w:t>
      </w:r>
    </w:p>
    <w:p>
      <w:pPr>
        <w:numPr>
          <w:ilvl w:val="0"/>
          <w:numId w:val="1"/>
        </w:numPr>
        <w:tabs>
          <w:tab w:val="left" w:pos="220"/>
          <w:tab w:val="left" w:pos="720"/>
        </w:tabs>
        <w:ind w:hanging="720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Discussion and approval of adding animal ordinance to Mayor’s note</w:t>
      </w:r>
    </w:p>
    <w:p>
      <w:pPr>
        <w:numPr>
          <w:ilvl w:val="0"/>
          <w:numId w:val="1"/>
        </w:numPr>
        <w:tabs>
          <w:tab w:val="left" w:pos="220"/>
          <w:tab w:val="left" w:pos="720"/>
        </w:tabs>
        <w:ind w:hanging="720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Amend Resolution 2019-02</w:t>
      </w:r>
    </w:p>
    <w:p>
      <w:pPr>
        <w:numPr>
          <w:ilvl w:val="0"/>
          <w:numId w:val="1"/>
        </w:numPr>
        <w:tabs>
          <w:tab w:val="left" w:pos="220"/>
          <w:tab w:val="left" w:pos="720"/>
        </w:tabs>
        <w:ind w:hanging="720"/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Bill Gilson give update on road project</w:t>
      </w:r>
    </w:p>
    <w:p>
      <w:pPr>
        <w:numPr>
          <w:ilvl w:val="0"/>
          <w:numId w:val="1"/>
        </w:numPr>
        <w:tabs>
          <w:tab w:val="left" w:pos="220"/>
          <w:tab w:val="left" w:pos="720"/>
        </w:tabs>
        <w:ind w:hanging="720"/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Discuss and approve pay raise for Clerk to $500 monthly</w:t>
      </w:r>
    </w:p>
    <w:p>
      <w:pPr>
        <w:numPr>
          <w:ilvl w:val="0"/>
          <w:numId w:val="0"/>
        </w:numPr>
        <w:tabs>
          <w:tab w:val="left" w:pos="220"/>
          <w:tab w:val="left" w:pos="720"/>
        </w:tabs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Public Comment: This is an opportunity for the public to address the Council. Please limit your comments to three minutes.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Review of Departments: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Water - Member Nelson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9. Discuss and approve of who is responsible to pay for the meter extension collars.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Roads- Member Smith</w:t>
      </w:r>
    </w:p>
    <w:p>
      <w:pPr>
        <w:numPr>
          <w:ilvl w:val="0"/>
          <w:numId w:val="0"/>
        </w:num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>10.</w:t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Discuss and approve what to do with old Samaria pipe.</w:t>
      </w:r>
    </w:p>
    <w:p>
      <w:pPr>
        <w:numPr>
          <w:ilvl w:val="0"/>
          <w:numId w:val="0"/>
        </w:numPr>
        <w:jc w:val="left"/>
        <w:rPr>
          <w:rFonts w:hint="default" w:ascii="Times-Roman" w:hAnsi="Times-Roman" w:eastAsia="Times-Roman"/>
          <w:color w:val="1A1A1A"/>
          <w:kern w:val="0"/>
          <w:sz w:val="22"/>
          <w:szCs w:val="24"/>
          <w:u w:val="none" w:color="auto"/>
        </w:rPr>
      </w:pPr>
      <w:r>
        <w:rPr>
          <w:rFonts w:hint="default" w:ascii="TimesNewRomanPSMT" w:hAnsi="TimesNewRomanPSMT" w:eastAsia="TimesNewRomanPSMT"/>
          <w:color w:val="1A1A1A"/>
          <w:kern w:val="0"/>
          <w:sz w:val="18"/>
          <w:szCs w:val="24"/>
          <w:u w:val="none" w:color="auto"/>
          <w:lang w:val="en-US"/>
        </w:rPr>
        <w:t xml:space="preserve">11. </w:t>
      </w:r>
      <w:r>
        <w:rPr>
          <w:rFonts w:hint="default" w:ascii="TimesNewRomanPSMT" w:hAnsi="TimesNewRomanPSMT" w:eastAsia="TimesNewRomanPSMT"/>
          <w:color w:val="1A1A1A"/>
          <w:kern w:val="0"/>
          <w:sz w:val="18"/>
          <w:szCs w:val="24"/>
          <w:u w:val="none" w:color="auto"/>
        </w:rPr>
        <w:t>S</w:t>
      </w:r>
      <w:r>
        <w:rPr>
          <w:rFonts w:hint="default" w:ascii="Times-Roman" w:hAnsi="Times-Roman" w:eastAsia="Times-Roman"/>
          <w:color w:val="1A1A1A"/>
          <w:kern w:val="0"/>
          <w:sz w:val="22"/>
          <w:szCs w:val="24"/>
          <w:u w:val="none" w:color="auto"/>
        </w:rPr>
        <w:t>ign the Samples 8800 West storm water easement</w:t>
      </w:r>
    </w:p>
    <w:p>
      <w:pPr>
        <w:jc w:val="left"/>
        <w:rPr>
          <w:rFonts w:hint="default" w:ascii="Times-Roman" w:hAnsi="Times-Roman" w:eastAsia="Times-Roman"/>
          <w:color w:val="1A1A1A"/>
          <w:kern w:val="0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1A1A1A"/>
          <w:kern w:val="0"/>
          <w:sz w:val="22"/>
          <w:szCs w:val="24"/>
          <w:u w:val="none" w:color="auto"/>
        </w:rPr>
        <w:t>12. Discussion on 8800 West Road Project</w:t>
      </w:r>
    </w:p>
    <w:p>
      <w:pPr>
        <w:jc w:val="left"/>
        <w:rPr>
          <w:rFonts w:hint="default" w:ascii="Times-Roman" w:hAnsi="Times-Roman" w:eastAsia="Times-Roman"/>
          <w:color w:val="1A1A1A"/>
          <w:kern w:val="0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1A1A1A"/>
          <w:kern w:val="0"/>
          <w:sz w:val="22"/>
          <w:szCs w:val="24"/>
          <w:u w:val="none" w:color="auto"/>
        </w:rPr>
        <w:t>13. Request for Town Council to Meet May 15</w:t>
      </w:r>
      <w:r>
        <w:rPr>
          <w:rFonts w:hint="default" w:ascii="Times-Roman" w:hAnsi="Times-Roman" w:eastAsia="Times-Roman"/>
          <w:color w:val="1A1A1A"/>
          <w:kern w:val="0"/>
          <w:sz w:val="22"/>
          <w:szCs w:val="24"/>
          <w:u w:val="none" w:color="auto"/>
          <w:vertAlign w:val="superscript"/>
        </w:rPr>
        <w:t>th</w:t>
      </w:r>
      <w:r>
        <w:rPr>
          <w:rFonts w:hint="default" w:ascii="Times-Roman" w:hAnsi="Times-Roman" w:eastAsia="Times-Roman"/>
          <w:color w:val="1A1A1A"/>
          <w:kern w:val="0"/>
          <w:sz w:val="22"/>
          <w:szCs w:val="24"/>
          <w:u w:val="none" w:color="auto"/>
        </w:rPr>
        <w:t xml:space="preserve"> to Award 8800 West Asphalt Project</w:t>
      </w:r>
    </w:p>
    <w:p>
      <w:pPr>
        <w:jc w:val="left"/>
        <w:rPr>
          <w:rFonts w:hint="default" w:ascii="Times-Roman" w:hAnsi="Times-Roman" w:eastAsia="Times-Roman"/>
          <w:color w:val="1A1A1A"/>
          <w:kern w:val="0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1A1A1A"/>
          <w:kern w:val="0"/>
          <w:sz w:val="22"/>
          <w:szCs w:val="24"/>
          <w:u w:val="none" w:color="auto"/>
        </w:rPr>
        <w:t>14. Discussion about the  'Portage History Then and Now."</w:t>
      </w:r>
    </w:p>
    <w:p>
      <w:pPr>
        <w:jc w:val="left"/>
        <w:rPr>
          <w:rFonts w:hint="default" w:ascii="Times-Roman" w:hAnsi="Times-Roman" w:eastAsia="Times-Roman"/>
          <w:color w:val="auto"/>
          <w:kern w:val="1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1A1A1A"/>
          <w:kern w:val="0"/>
          <w:sz w:val="22"/>
          <w:szCs w:val="24"/>
          <w:u w:val="none" w:color="auto"/>
        </w:rPr>
        <w:t>15. Discuss 9200 W with repairs made by Rupps trucking.</w:t>
      </w:r>
    </w:p>
    <w:p>
      <w:pPr>
        <w:jc w:val="left"/>
        <w:rPr>
          <w:rFonts w:hint="default" w:ascii="Times-Roman" w:hAnsi="Times-Roman" w:eastAsia="Times-Roman"/>
          <w:b/>
          <w:color w:val="auto"/>
          <w:kern w:val="1"/>
          <w:sz w:val="22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b/>
          <w:color w:val="auto"/>
          <w:kern w:val="1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kern w:val="1"/>
          <w:sz w:val="22"/>
          <w:szCs w:val="24"/>
          <w:u w:val="none" w:color="auto"/>
        </w:rPr>
        <w:t>Planning and Zoning- Member John</w:t>
      </w:r>
    </w:p>
    <w:p>
      <w:pPr>
        <w:jc w:val="left"/>
        <w:rPr>
          <w:rFonts w:hint="default" w:ascii="Times-Roman" w:hAnsi="Times-Roman" w:eastAsia="Times-Roman"/>
          <w:color w:val="auto"/>
          <w:kern w:val="1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kern w:val="1"/>
          <w:sz w:val="22"/>
          <w:szCs w:val="24"/>
          <w:u w:val="none" w:color="auto"/>
        </w:rPr>
        <w:t>16. Discuss and approve Trent Vantassell building permit</w:t>
      </w:r>
    </w:p>
    <w:p>
      <w:pPr>
        <w:jc w:val="left"/>
        <w:rPr>
          <w:rFonts w:hint="default" w:ascii="Times-Roman" w:hAnsi="Times-Roman" w:eastAsia="Times-Roman"/>
          <w:color w:val="auto"/>
          <w:kern w:val="1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kern w:val="1"/>
          <w:sz w:val="22"/>
          <w:szCs w:val="24"/>
          <w:u w:val="none" w:color="auto"/>
        </w:rPr>
        <w:t>17. Discuss and approve Revere Chambers building permit</w:t>
      </w:r>
    </w:p>
    <w:p>
      <w:pPr>
        <w:jc w:val="left"/>
        <w:rPr>
          <w:rFonts w:hint="default" w:ascii="Times-Roman" w:hAnsi="Times-Roman" w:eastAsia="Times-Roman"/>
          <w:b/>
          <w:color w:val="auto"/>
          <w:kern w:val="1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kern w:val="1"/>
          <w:sz w:val="22"/>
          <w:szCs w:val="24"/>
          <w:u w:val="none" w:color="auto"/>
        </w:rPr>
        <w:t>18. Discuss and approve stock water hookup agreement</w:t>
      </w:r>
    </w:p>
    <w:p>
      <w:pPr>
        <w:jc w:val="left"/>
        <w:rPr>
          <w:rFonts w:hint="default" w:ascii="Times-Roman" w:hAnsi="Times-Roman" w:eastAsia="Times-Roman"/>
          <w:b/>
          <w:color w:val="auto"/>
          <w:kern w:val="1"/>
          <w:sz w:val="22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b/>
          <w:color w:val="auto"/>
          <w:kern w:val="1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kern w:val="1"/>
          <w:sz w:val="22"/>
          <w:szCs w:val="24"/>
          <w:u w:val="none" w:color="auto"/>
        </w:rPr>
        <w:t>Parks - Member Nielson</w:t>
      </w:r>
    </w:p>
    <w:p>
      <w:pPr>
        <w:jc w:val="left"/>
        <w:rPr>
          <w:rFonts w:hint="default" w:ascii="Times-Roman" w:hAnsi="Times-Roman" w:eastAsia="Times-Roman"/>
          <w:color w:val="auto"/>
          <w:kern w:val="1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kern w:val="1"/>
          <w:sz w:val="22"/>
          <w:szCs w:val="24"/>
          <w:u w:val="none" w:color="auto"/>
        </w:rPr>
        <w:t>19. Discuss and possible approval of pay raise for general labor from $7.25</w:t>
      </w:r>
    </w:p>
    <w:p>
      <w:pPr>
        <w:jc w:val="left"/>
        <w:rPr>
          <w:rFonts w:hint="default" w:ascii="Times-Roman" w:hAnsi="Times-Roman" w:eastAsia="Times-Roman"/>
          <w:b/>
          <w:color w:val="auto"/>
          <w:kern w:val="1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kern w:val="1"/>
          <w:sz w:val="22"/>
          <w:szCs w:val="24"/>
          <w:u w:val="none" w:color="auto"/>
        </w:rPr>
        <w:t xml:space="preserve">20. Discuss and approve funds for park mower, other maintenance equipment and materials </w:t>
      </w:r>
    </w:p>
    <w:p>
      <w:pPr>
        <w:jc w:val="left"/>
        <w:rPr>
          <w:rFonts w:hint="default" w:ascii="Times-Roman" w:hAnsi="Times-Roman" w:eastAsia="Times-Roman"/>
          <w:b/>
          <w:color w:val="auto"/>
          <w:kern w:val="1"/>
          <w:sz w:val="22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b/>
          <w:color w:val="auto"/>
          <w:kern w:val="1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kern w:val="1"/>
          <w:sz w:val="22"/>
          <w:szCs w:val="24"/>
          <w:u w:val="none" w:color="auto"/>
        </w:rPr>
        <w:t>21. Fire Department - Chief Robert Barrow</w:t>
      </w:r>
    </w:p>
    <w:p>
      <w:pPr>
        <w:jc w:val="left"/>
        <w:rPr>
          <w:rFonts w:hint="default" w:ascii="Times-Roman" w:hAnsi="Times-Roman" w:eastAsia="Times-Roman"/>
          <w:b/>
          <w:color w:val="auto"/>
          <w:kern w:val="1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kern w:val="1"/>
          <w:sz w:val="22"/>
          <w:szCs w:val="24"/>
          <w:u w:val="none" w:color="auto"/>
        </w:rPr>
        <w:t>22. Sgt. Bennett- Call out report</w:t>
      </w:r>
    </w:p>
    <w:p>
      <w:pPr>
        <w:jc w:val="left"/>
        <w:rPr>
          <w:rFonts w:hint="default" w:ascii="Times-Roman" w:hAnsi="Times-Roman" w:eastAsia="Times-Roman"/>
          <w:b/>
          <w:color w:val="auto"/>
          <w:kern w:val="1"/>
          <w:sz w:val="22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b/>
          <w:color w:val="auto"/>
          <w:kern w:val="1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kern w:val="1"/>
          <w:sz w:val="22"/>
          <w:szCs w:val="24"/>
          <w:u w:val="none" w:color="auto"/>
        </w:rPr>
        <w:t>Adjournment</w:t>
      </w:r>
    </w:p>
    <w:p>
      <w:pPr>
        <w:jc w:val="left"/>
        <w:rPr>
          <w:rFonts w:hint="default" w:ascii="Times-Roman" w:hAnsi="Times-Roman" w:eastAsia="Times-Roman"/>
          <w:b/>
          <w:color w:val="auto"/>
          <w:kern w:val="1"/>
          <w:sz w:val="22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b/>
          <w:color w:val="auto"/>
          <w:kern w:val="1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kern w:val="1"/>
          <w:sz w:val="22"/>
          <w:szCs w:val="24"/>
          <w:u w:val="none" w:color="auto"/>
        </w:rPr>
        <w:t xml:space="preserve">Posted this day </w:t>
      </w:r>
      <w:r>
        <w:rPr>
          <w:rFonts w:hint="default" w:ascii="Times-Roman" w:hAnsi="Times-Roman" w:eastAsia="Times-Roman"/>
          <w:b/>
          <w:color w:val="auto"/>
          <w:kern w:val="1"/>
          <w:sz w:val="22"/>
          <w:szCs w:val="24"/>
          <w:u w:val="none" w:color="auto"/>
          <w:lang w:val="en-US"/>
        </w:rPr>
        <w:t>7</w:t>
      </w:r>
      <w:r>
        <w:rPr>
          <w:rFonts w:hint="default" w:ascii="Times-Roman" w:hAnsi="Times-Roman" w:eastAsia="Times-Roman"/>
          <w:b/>
          <w:color w:val="auto"/>
          <w:kern w:val="1"/>
          <w:sz w:val="22"/>
          <w:szCs w:val="24"/>
          <w:u w:val="none" w:color="auto"/>
        </w:rPr>
        <w:t>th of May</w:t>
      </w:r>
    </w:p>
    <w:p>
      <w:pPr>
        <w:jc w:val="left"/>
        <w:rPr>
          <w:rFonts w:hint="default" w:ascii="Times-Roman" w:hAnsi="Times-Roman" w:eastAsia="Times-Roman"/>
          <w:b/>
          <w:color w:val="auto"/>
          <w:kern w:val="1"/>
          <w:sz w:val="22"/>
          <w:szCs w:val="24"/>
          <w:u w:val="single" w:color="auto"/>
        </w:rPr>
      </w:pPr>
      <w:r>
        <w:rPr>
          <w:rFonts w:hint="default" w:ascii="Times-Roman" w:hAnsi="Times-Roman" w:eastAsia="Times-Roman"/>
          <w:b/>
          <w:color w:val="auto"/>
          <w:kern w:val="1"/>
          <w:sz w:val="22"/>
          <w:szCs w:val="24"/>
          <w:u w:val="single" w:color="auto"/>
        </w:rPr>
        <w:t>/S/Katherine Munns; Town Clerk/Recorder</w:t>
      </w:r>
    </w:p>
    <w:sectPr>
      <w:pgSz w:w="12240" w:h="15840"/>
      <w:pgMar w:top="1440" w:right="1440" w:bottom="1440" w:left="144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83676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SimSun"/>
      <w:kern w:val="2"/>
      <w:sz w:val="21"/>
      <w:szCs w:val="24"/>
    </w:rPr>
  </w:style>
  <w:style w:type="character" w:default="1" w:styleId="2">
    <w:name w:val="Default Paragraph Font"/>
    <w:unhideWhenUsed/>
    <w:uiPriority w:val="99"/>
    <w:rPr>
      <w:rFonts w:hint="default"/>
      <w:sz w:val="24"/>
      <w:szCs w:val="24"/>
    </w:rPr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Office_11.2.0.10382_F1E327BC-269C-435d-A152-05C5408002CA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2021-11-30T19:22:18Z</dcterms:created>
  <dc:creator>Keith</dc:creator>
  <cp:lastModifiedBy>Keith</cp:lastModifiedBy>
  <dcterms:modified xsi:type="dcterms:W3CDTF">2021-11-30T19:23:44Z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E370AE71FFED40DEAFD7FAA1737510C4</vt:lpwstr>
  </property>
</Properties>
</file>