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6C7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00000002" w14:textId="77777777" w:rsidR="00F56C7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September 7, 2022</w:t>
      </w:r>
    </w:p>
    <w:p w14:paraId="00000003" w14:textId="77777777" w:rsidR="00F56C7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00000004" w14:textId="77777777" w:rsidR="00F56C7B" w:rsidRDefault="0000000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00000005" w14:textId="77777777" w:rsidR="00F56C7B" w:rsidRDefault="00F56C7B">
      <w:pPr>
        <w:spacing w:after="0"/>
        <w:jc w:val="center"/>
        <w:rPr>
          <w:b/>
        </w:rPr>
      </w:pPr>
    </w:p>
    <w:p w14:paraId="00000006" w14:textId="77777777" w:rsidR="00F56C7B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Norma Lasa, Ed Rogers, Richard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 xml:space="preserve">, Darrell Bell, Wynter </w:t>
      </w:r>
      <w:proofErr w:type="gramStart"/>
      <w:r>
        <w:rPr>
          <w:sz w:val="24"/>
          <w:szCs w:val="24"/>
        </w:rPr>
        <w:t>Simonson;</w:t>
      </w:r>
      <w:proofErr w:type="gramEnd"/>
      <w:r>
        <w:rPr>
          <w:sz w:val="24"/>
          <w:szCs w:val="24"/>
        </w:rPr>
        <w:t xml:space="preserve"> </w:t>
      </w:r>
    </w:p>
    <w:p w14:paraId="00000007" w14:textId="77777777" w:rsidR="00F56C7B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Absent: Lisa Bingham, Chelsie Nelson</w:t>
      </w:r>
    </w:p>
    <w:p w14:paraId="00000008" w14:textId="77777777" w:rsidR="00F56C7B" w:rsidRDefault="00F56C7B">
      <w:pPr>
        <w:spacing w:after="0"/>
        <w:rPr>
          <w:sz w:val="24"/>
          <w:szCs w:val="24"/>
        </w:rPr>
      </w:pPr>
    </w:p>
    <w:p w14:paraId="00000009" w14:textId="77777777" w:rsidR="00F56C7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Visiting: </w:t>
      </w:r>
      <w:r>
        <w:rPr>
          <w:sz w:val="24"/>
          <w:szCs w:val="24"/>
        </w:rPr>
        <w:t>Martina John, Blanca Maldonado, Laura Nelson, Terra Bell</w:t>
      </w:r>
    </w:p>
    <w:p w14:paraId="0000000A" w14:textId="77777777" w:rsidR="00F56C7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Opening Ceremony</w:t>
      </w:r>
    </w:p>
    <w:p w14:paraId="0000000B" w14:textId="77777777" w:rsidR="00F56C7B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Prayer: </w:t>
      </w:r>
      <w:r>
        <w:rPr>
          <w:sz w:val="24"/>
          <w:szCs w:val="24"/>
        </w:rPr>
        <w:t>Member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Pledge of Allegiance: </w:t>
      </w:r>
      <w:r>
        <w:rPr>
          <w:sz w:val="24"/>
          <w:szCs w:val="24"/>
        </w:rPr>
        <w:t>Member Rogers</w:t>
      </w:r>
    </w:p>
    <w:p w14:paraId="0000000C" w14:textId="77777777" w:rsidR="00F56C7B" w:rsidRDefault="00F56C7B">
      <w:pPr>
        <w:spacing w:after="0"/>
        <w:rPr>
          <w:b/>
          <w:sz w:val="24"/>
          <w:szCs w:val="24"/>
        </w:rPr>
      </w:pPr>
    </w:p>
    <w:p w14:paraId="0000000D" w14:textId="77777777" w:rsidR="00F56C7B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 xml:space="preserve"> @ 6:00 P.M.</w:t>
      </w:r>
    </w:p>
    <w:p w14:paraId="0000000E" w14:textId="77777777" w:rsidR="00F56C7B" w:rsidRDefault="00F56C7B">
      <w:pPr>
        <w:spacing w:after="0"/>
        <w:rPr>
          <w:sz w:val="24"/>
          <w:szCs w:val="24"/>
        </w:rPr>
      </w:pPr>
    </w:p>
    <w:p w14:paraId="0000000F" w14:textId="77777777" w:rsidR="00F56C7B" w:rsidRDefault="00000000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Approve August 3,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Planning &amp; Zoning minutes</w:t>
      </w:r>
    </w:p>
    <w:p w14:paraId="00000010" w14:textId="77777777" w:rsidR="00F56C7B" w:rsidRDefault="00000000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motion that we accept the minutes for August 3,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with corrections to be</w:t>
      </w:r>
    </w:p>
    <w:p w14:paraId="00000011" w14:textId="57D7D3F4" w:rsidR="00F56C7B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made by Member Rogers. Seconded by Member Bell. All </w:t>
      </w:r>
      <w:proofErr w:type="gramStart"/>
      <w:r>
        <w:rPr>
          <w:b/>
          <w:sz w:val="24"/>
          <w:szCs w:val="24"/>
        </w:rPr>
        <w:t>aye</w:t>
      </w:r>
      <w:proofErr w:type="gramEnd"/>
      <w:r>
        <w:rPr>
          <w:b/>
          <w:sz w:val="24"/>
          <w:szCs w:val="24"/>
        </w:rPr>
        <w:t>. Motion approves.</w:t>
      </w:r>
    </w:p>
    <w:p w14:paraId="0DEB1814" w14:textId="77777777" w:rsidR="00DD3F93" w:rsidRDefault="00DD3F93">
      <w:pPr>
        <w:spacing w:after="0"/>
        <w:rPr>
          <w:b/>
          <w:sz w:val="24"/>
          <w:szCs w:val="24"/>
        </w:rPr>
      </w:pPr>
    </w:p>
    <w:p w14:paraId="6A2253EA" w14:textId="77777777" w:rsidR="00DD3F93" w:rsidRDefault="00DD3F93" w:rsidP="00DD3F93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 limited to (3) three minutes per person</w:t>
      </w:r>
    </w:p>
    <w:p w14:paraId="41FA1A64" w14:textId="77777777" w:rsidR="00DD3F93" w:rsidRDefault="00DD3F93" w:rsidP="00DD3F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Martina Lasa John: Ordinance 110 needs updated for Planning &amp; Zoning, it was voted on July 20,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and you still don’t have it. You can’t vote on Gordon Knudsen building because of the moratorium. Mayor says all new building permits are not allowed.</w:t>
      </w:r>
    </w:p>
    <w:p w14:paraId="32D334C3" w14:textId="77777777" w:rsidR="00DD3F93" w:rsidRDefault="00DD3F93" w:rsidP="00DD3F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Laura Nelson: We need to decide what we’re going to do about short term rentals in this city. Maybe we could allow a license for dog overages that is inspected and renewed annually? </w:t>
      </w:r>
    </w:p>
    <w:p w14:paraId="4F2C1B5B" w14:textId="6E04BAD9" w:rsidR="00DD3F93" w:rsidRPr="00DD3F93" w:rsidRDefault="00DD3F93" w:rsidP="00DD3F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Terra Bell: My child just got bit by a dog, and all the police do is confront the owner, tell them the dog is vicious, and that it needs to be tied up or </w:t>
      </w:r>
      <w:proofErr w:type="spellStart"/>
      <w:r>
        <w:rPr>
          <w:sz w:val="24"/>
          <w:szCs w:val="24"/>
        </w:rPr>
        <w:t>kennelled</w:t>
      </w:r>
      <w:proofErr w:type="spellEnd"/>
      <w:r>
        <w:rPr>
          <w:sz w:val="24"/>
          <w:szCs w:val="24"/>
        </w:rPr>
        <w:t xml:space="preserve"> for the rest of his life. </w:t>
      </w:r>
    </w:p>
    <w:p w14:paraId="00000012" w14:textId="77777777" w:rsidR="00F56C7B" w:rsidRDefault="00F56C7B">
      <w:pPr>
        <w:spacing w:after="0" w:line="240" w:lineRule="auto"/>
        <w:rPr>
          <w:b/>
          <w:sz w:val="24"/>
          <w:szCs w:val="24"/>
        </w:rPr>
      </w:pPr>
    </w:p>
    <w:p w14:paraId="00000013" w14:textId="77777777" w:rsidR="00F56C7B" w:rsidRDefault="00000000">
      <w:pPr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Discussion and possible vote on Gordon Knudsen garage/outbuilding permit.</w:t>
      </w:r>
    </w:p>
    <w:p w14:paraId="00000014" w14:textId="788AC9FB" w:rsidR="00F56C7B" w:rsidRDefault="00000000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 further investigation the building does meet </w:t>
      </w:r>
      <w:proofErr w:type="spellStart"/>
      <w:r>
        <w:rPr>
          <w:sz w:val="24"/>
          <w:szCs w:val="24"/>
        </w:rPr>
        <w:t>sideyard</w:t>
      </w:r>
      <w:proofErr w:type="spellEnd"/>
      <w:r>
        <w:rPr>
          <w:sz w:val="24"/>
          <w:szCs w:val="24"/>
        </w:rPr>
        <w:t xml:space="preserve"> specs. Member Rogers: it’s not a building with water connections. Chairman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>: correct, no additional water is being brought to the property. He already had planned on it with his ori</w:t>
      </w:r>
      <w:r w:rsidR="00DD3F93">
        <w:rPr>
          <w:sz w:val="24"/>
          <w:szCs w:val="24"/>
        </w:rPr>
        <w:t>ginal b</w:t>
      </w:r>
      <w:r>
        <w:rPr>
          <w:sz w:val="24"/>
          <w:szCs w:val="24"/>
        </w:rPr>
        <w:t xml:space="preserve">ut wanted to be above the board. The purpose of the moratorium is for water issues, this has nothing to do with that. </w:t>
      </w:r>
    </w:p>
    <w:p w14:paraId="00000015" w14:textId="77777777" w:rsidR="00F56C7B" w:rsidRDefault="0000000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 motion to approve the other approved garage for the Knudsen residence located at 8745 W 25800 N Member Rogers. Seconded by Member Simonson. Member Bell, Rogers, and </w:t>
      </w:r>
      <w:proofErr w:type="spellStart"/>
      <w:r>
        <w:rPr>
          <w:b/>
          <w:sz w:val="24"/>
          <w:szCs w:val="24"/>
        </w:rPr>
        <w:t>Poppe</w:t>
      </w:r>
      <w:proofErr w:type="spellEnd"/>
      <w:r>
        <w:rPr>
          <w:b/>
          <w:sz w:val="24"/>
          <w:szCs w:val="24"/>
        </w:rPr>
        <w:t xml:space="preserve"> aye. Member Lasa abstains from vote. Motion approves. </w:t>
      </w:r>
    </w:p>
    <w:p w14:paraId="00000016" w14:textId="77777777" w:rsidR="00F56C7B" w:rsidRDefault="00F56C7B">
      <w:pPr>
        <w:spacing w:after="0" w:line="240" w:lineRule="auto"/>
        <w:rPr>
          <w:b/>
          <w:sz w:val="24"/>
          <w:szCs w:val="24"/>
          <w:highlight w:val="yellow"/>
        </w:rPr>
      </w:pPr>
    </w:p>
    <w:p w14:paraId="00000017" w14:textId="77777777" w:rsidR="00F56C7B" w:rsidRDefault="00000000">
      <w:pPr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Discussion and possible vote on Ordinance 107.0 Animal Regulations (aviary, apiary, kennel)</w:t>
      </w:r>
    </w:p>
    <w:p w14:paraId="00000018" w14:textId="18C5C645" w:rsidR="00F56C7B" w:rsidRDefault="00000000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Member Bell: Apiary/beehives need a license through state or county, let’s leave it at that. Member Rogers: We have fresh new eyes, let’s discuss it. Member Lasa: The bees need to be managed or they will leave the property and cause problems. </w:t>
      </w:r>
      <w:r w:rsidR="00DD3F93"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 xml:space="preserve">: Every person has a right to quiet enjoyment of their property. Keep in mind P&amp;Z’s job is to both protect and respect property owners. We don’t have to police people, just provide town council with sound advice. Chairman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>: There’s a better definition of a kennel; it’s the establishment for breeding and/or sale of dogs and cats. The town could gain monetarily from monitoring licensing and complaints for kennels. Member Rogers: A business license system is needed for these types of things so we can gain funds as a town for all the stuff we take for granted</w:t>
      </w:r>
      <w:r w:rsidR="00E44282">
        <w:rPr>
          <w:sz w:val="24"/>
          <w:szCs w:val="24"/>
        </w:rPr>
        <w:t>.</w:t>
      </w:r>
      <w:r>
        <w:rPr>
          <w:sz w:val="24"/>
          <w:szCs w:val="24"/>
        </w:rPr>
        <w:t xml:space="preserve"> Member Lasa: People can anonymously complain to town hall regarding animals. Chairman </w:t>
      </w:r>
      <w:proofErr w:type="spellStart"/>
      <w:r>
        <w:rPr>
          <w:sz w:val="24"/>
          <w:szCs w:val="24"/>
        </w:rPr>
        <w:t>Poppe</w:t>
      </w:r>
      <w:proofErr w:type="spellEnd"/>
      <w:r>
        <w:rPr>
          <w:sz w:val="24"/>
          <w:szCs w:val="24"/>
        </w:rPr>
        <w:t xml:space="preserve">: We need support from animal control. </w:t>
      </w:r>
    </w:p>
    <w:p w14:paraId="00000019" w14:textId="77777777" w:rsidR="00F56C7B" w:rsidRDefault="0000000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motion that we table this 107.0 until next month </w:t>
      </w:r>
      <w:proofErr w:type="gramStart"/>
      <w:r>
        <w:rPr>
          <w:b/>
          <w:sz w:val="24"/>
          <w:szCs w:val="24"/>
        </w:rPr>
        <w:t>and also</w:t>
      </w:r>
      <w:proofErr w:type="gramEnd"/>
      <w:r>
        <w:rPr>
          <w:b/>
          <w:sz w:val="24"/>
          <w:szCs w:val="24"/>
        </w:rPr>
        <w:t xml:space="preserve"> possibly look at maybe the criteria for business licenses such as number of dogs to keep track of for income by Member Rogers. Seconded by Member Bell. All </w:t>
      </w:r>
      <w:proofErr w:type="gramStart"/>
      <w:r>
        <w:rPr>
          <w:b/>
          <w:sz w:val="24"/>
          <w:szCs w:val="24"/>
        </w:rPr>
        <w:t>aye</w:t>
      </w:r>
      <w:proofErr w:type="gramEnd"/>
      <w:r>
        <w:rPr>
          <w:b/>
          <w:sz w:val="24"/>
          <w:szCs w:val="24"/>
        </w:rPr>
        <w:t xml:space="preserve">. Motion approves. </w:t>
      </w:r>
    </w:p>
    <w:p w14:paraId="0000001A" w14:textId="77777777" w:rsidR="00F56C7B" w:rsidRDefault="00F56C7B">
      <w:pPr>
        <w:spacing w:after="0" w:line="240" w:lineRule="auto"/>
        <w:ind w:firstLine="720"/>
        <w:rPr>
          <w:b/>
          <w:sz w:val="24"/>
          <w:szCs w:val="24"/>
        </w:rPr>
      </w:pPr>
    </w:p>
    <w:p w14:paraId="0000001F" w14:textId="77777777" w:rsidR="00F56C7B" w:rsidRDefault="00000000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Standing agenda items:  Discuss and vote on Codes/Ordinances-Table of Contents, Terms, Index, and Section :101-116. Removal of outdated or inapplicable Ordinances.</w:t>
      </w:r>
    </w:p>
    <w:p w14:paraId="00000020" w14:textId="77777777" w:rsidR="00F56C7B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Motion to adjourn @ 7:02pm by Member Rogers. Seconded by Member Bell. All </w:t>
      </w:r>
      <w:proofErr w:type="gramStart"/>
      <w:r>
        <w:rPr>
          <w:b/>
          <w:sz w:val="24"/>
          <w:szCs w:val="24"/>
        </w:rPr>
        <w:t>aye</w:t>
      </w:r>
      <w:proofErr w:type="gramEnd"/>
      <w:r>
        <w:rPr>
          <w:b/>
          <w:sz w:val="24"/>
          <w:szCs w:val="24"/>
        </w:rPr>
        <w:t>. Meeting adjourned.</w:t>
      </w:r>
    </w:p>
    <w:p w14:paraId="00000021" w14:textId="77777777" w:rsidR="00F56C7B" w:rsidRDefault="00000000">
      <w:r>
        <w:t>Minutes by Clerk/Recorder: Wynter Simonson</w:t>
      </w:r>
    </w:p>
    <w:p w14:paraId="00000022" w14:textId="77777777" w:rsidR="00F56C7B" w:rsidRDefault="00000000">
      <w:pPr>
        <w:tabs>
          <w:tab w:val="right" w:pos="9360"/>
        </w:tabs>
      </w:pPr>
      <w:r>
        <w:t>__________________________                                            _____________________________</w:t>
      </w:r>
      <w:r>
        <w:tab/>
      </w:r>
    </w:p>
    <w:p w14:paraId="00000023" w14:textId="77777777" w:rsidR="00F56C7B" w:rsidRDefault="00000000">
      <w:r>
        <w:t>Clerk/Recorder Wynter Simonson</w:t>
      </w:r>
      <w:r>
        <w:tab/>
      </w:r>
      <w:r>
        <w:tab/>
      </w:r>
      <w:r>
        <w:tab/>
      </w:r>
      <w:r>
        <w:tab/>
        <w:t>Mayor Max Huggins</w:t>
      </w:r>
    </w:p>
    <w:sectPr w:rsidR="00F56C7B"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B36F" w14:textId="77777777" w:rsidR="00500AF6" w:rsidRDefault="00500AF6">
      <w:pPr>
        <w:spacing w:after="0" w:line="240" w:lineRule="auto"/>
      </w:pPr>
      <w:r>
        <w:separator/>
      </w:r>
    </w:p>
  </w:endnote>
  <w:endnote w:type="continuationSeparator" w:id="0">
    <w:p w14:paraId="62FEB2C8" w14:textId="77777777" w:rsidR="00500AF6" w:rsidRDefault="0050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04AFAC41" w:rsidR="00F56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Planning and Zoning             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D3F93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D3F93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5" w14:textId="77777777" w:rsidR="00F56C7B" w:rsidRDefault="00F56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20C0" w14:textId="77777777" w:rsidR="00500AF6" w:rsidRDefault="00500AF6">
      <w:pPr>
        <w:spacing w:after="0" w:line="240" w:lineRule="auto"/>
      </w:pPr>
      <w:r>
        <w:separator/>
      </w:r>
    </w:p>
  </w:footnote>
  <w:footnote w:type="continuationSeparator" w:id="0">
    <w:p w14:paraId="7D09A750" w14:textId="77777777" w:rsidR="00500AF6" w:rsidRDefault="0050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A58"/>
    <w:multiLevelType w:val="multilevel"/>
    <w:tmpl w:val="1D3AB02E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A91BFA"/>
    <w:multiLevelType w:val="multilevel"/>
    <w:tmpl w:val="EA648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766F10"/>
    <w:multiLevelType w:val="multilevel"/>
    <w:tmpl w:val="F4249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1D0EDE"/>
    <w:multiLevelType w:val="multilevel"/>
    <w:tmpl w:val="3A729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A43F71"/>
    <w:multiLevelType w:val="multilevel"/>
    <w:tmpl w:val="44549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4290626">
    <w:abstractNumId w:val="3"/>
  </w:num>
  <w:num w:numId="2" w16cid:durableId="2069107739">
    <w:abstractNumId w:val="1"/>
  </w:num>
  <w:num w:numId="3" w16cid:durableId="1078743558">
    <w:abstractNumId w:val="4"/>
  </w:num>
  <w:num w:numId="4" w16cid:durableId="1136223263">
    <w:abstractNumId w:val="2"/>
  </w:num>
  <w:num w:numId="5" w16cid:durableId="148223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7B"/>
    <w:rsid w:val="00500AF6"/>
    <w:rsid w:val="00DD3F93"/>
    <w:rsid w:val="00E44282"/>
    <w:rsid w:val="00F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FE346"/>
  <w15:docId w15:val="{351B4A5A-ABB2-0340-BC03-956200AB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A4"/>
  </w:style>
  <w:style w:type="paragraph" w:styleId="Heading1">
    <w:name w:val="heading 1"/>
    <w:basedOn w:val="Normal"/>
    <w:next w:val="Normal"/>
    <w:link w:val="Heading1Char"/>
    <w:uiPriority w:val="9"/>
    <w:qFormat/>
    <w:rsid w:val="00665DA4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D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rsid w:val="00665DA4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5DA4"/>
  </w:style>
  <w:style w:type="character" w:customStyle="1" w:styleId="FooterChar">
    <w:name w:val="Footer Char"/>
    <w:basedOn w:val="DefaultParagraphFont"/>
    <w:link w:val="Footer"/>
    <w:uiPriority w:val="99"/>
    <w:qFormat/>
    <w:rsid w:val="00665DA4"/>
  </w:style>
  <w:style w:type="paragraph" w:styleId="ListParagraph">
    <w:name w:val="List Paragraph"/>
    <w:basedOn w:val="Normal"/>
    <w:uiPriority w:val="34"/>
    <w:qFormat/>
    <w:rsid w:val="00665DA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DA4"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sid w:val="00665DA4"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665DA4"/>
    <w:rPr>
      <w:rFonts w:ascii="Courier New" w:eastAsia="SimSun" w:hAnsi="Courier New" w:cs="Courier New"/>
      <w:i/>
      <w:iCs/>
      <w:sz w:val="28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yuFgebhfIVLlON3JNfOMpyXFg==">AMUW2mVch3gYF33nsZ7Ucg0/mcBQ6l7uzr5ToJnMYK5id9AnEwCv9k6CZ5Fjjxb5ZS12GvDu9zyVRylThKaao1CPInBVwmBTPHV/mbLI9ViVLKBdz42D2Z4=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Wynter Simonson</cp:lastModifiedBy>
  <cp:revision>3</cp:revision>
  <dcterms:created xsi:type="dcterms:W3CDTF">2022-07-28T16:28:00Z</dcterms:created>
  <dcterms:modified xsi:type="dcterms:W3CDTF">2022-10-11T04:25:00Z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746DE01168944429AE33C07DC44A6AD8</vt:lpwstr>
  </property>
</Properties>
</file>